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951AC" w:rsidP="001951AC">
      <w:pPr>
        <w:spacing w:line="480" w:lineRule="auto"/>
        <w:ind w:firstLine="720"/>
        <w:jc w:val="center"/>
        <w:rPr>
          <w:rFonts w:ascii="Times New Roman" w:hAnsi="Times New Roman" w:cs="Times New Roman"/>
          <w:sz w:val="24"/>
          <w:szCs w:val="24"/>
        </w:rPr>
      </w:pPr>
    </w:p>
    <w:p w:rsidR="001951AC" w:rsidP="001951AC">
      <w:pPr>
        <w:spacing w:line="480" w:lineRule="auto"/>
        <w:ind w:firstLine="720"/>
        <w:jc w:val="center"/>
        <w:rPr>
          <w:rFonts w:ascii="Times New Roman" w:hAnsi="Times New Roman" w:cs="Times New Roman"/>
          <w:sz w:val="24"/>
          <w:szCs w:val="24"/>
        </w:rPr>
      </w:pPr>
    </w:p>
    <w:p w:rsidR="001951AC" w:rsidP="001951AC">
      <w:pPr>
        <w:spacing w:line="480" w:lineRule="auto"/>
        <w:ind w:firstLine="720"/>
        <w:jc w:val="center"/>
        <w:rPr>
          <w:rFonts w:ascii="Times New Roman" w:hAnsi="Times New Roman" w:cs="Times New Roman"/>
          <w:sz w:val="24"/>
          <w:szCs w:val="24"/>
        </w:rPr>
      </w:pPr>
    </w:p>
    <w:p w:rsidR="001951AC" w:rsidP="001951AC">
      <w:pPr>
        <w:spacing w:line="480" w:lineRule="auto"/>
        <w:ind w:firstLine="720"/>
        <w:jc w:val="center"/>
        <w:rPr>
          <w:rFonts w:ascii="Times New Roman" w:hAnsi="Times New Roman" w:cs="Times New Roman"/>
          <w:sz w:val="24"/>
          <w:szCs w:val="24"/>
        </w:rPr>
      </w:pPr>
    </w:p>
    <w:p w:rsidR="001951AC" w:rsidP="001951AC">
      <w:pPr>
        <w:spacing w:line="480" w:lineRule="auto"/>
        <w:ind w:firstLine="720"/>
        <w:jc w:val="center"/>
        <w:rPr>
          <w:rFonts w:ascii="Times New Roman" w:hAnsi="Times New Roman" w:cs="Times New Roman"/>
          <w:sz w:val="24"/>
          <w:szCs w:val="24"/>
        </w:rPr>
      </w:pPr>
    </w:p>
    <w:p w:rsidR="001951AC" w:rsidP="001951AC">
      <w:pPr>
        <w:spacing w:line="480" w:lineRule="auto"/>
        <w:ind w:firstLine="720"/>
        <w:jc w:val="center"/>
        <w:rPr>
          <w:rFonts w:ascii="Times New Roman" w:hAnsi="Times New Roman" w:cs="Times New Roman"/>
          <w:sz w:val="24"/>
          <w:szCs w:val="24"/>
        </w:rPr>
      </w:pPr>
    </w:p>
    <w:p w:rsidR="001951AC" w:rsidRPr="001951AC" w:rsidP="001951AC">
      <w:pPr>
        <w:spacing w:line="480" w:lineRule="auto"/>
        <w:ind w:firstLine="720"/>
        <w:jc w:val="center"/>
        <w:rPr>
          <w:rFonts w:ascii="Times New Roman" w:hAnsi="Times New Roman" w:cs="Times New Roman"/>
          <w:sz w:val="24"/>
          <w:szCs w:val="24"/>
        </w:rPr>
      </w:pPr>
      <w:r w:rsidRPr="001951AC">
        <w:rPr>
          <w:rFonts w:ascii="Times New Roman" w:hAnsi="Times New Roman" w:cs="Times New Roman"/>
          <w:sz w:val="24"/>
          <w:szCs w:val="24"/>
        </w:rPr>
        <w:t>Name</w:t>
      </w:r>
    </w:p>
    <w:p w:rsidR="001951AC" w:rsidRPr="001951AC" w:rsidP="001951AC">
      <w:pPr>
        <w:spacing w:line="480" w:lineRule="auto"/>
        <w:ind w:firstLine="720"/>
        <w:jc w:val="center"/>
        <w:rPr>
          <w:rFonts w:ascii="Times New Roman" w:hAnsi="Times New Roman" w:cs="Times New Roman"/>
          <w:sz w:val="24"/>
          <w:szCs w:val="24"/>
        </w:rPr>
      </w:pPr>
      <w:r w:rsidRPr="001951AC">
        <w:rPr>
          <w:rFonts w:ascii="Times New Roman" w:hAnsi="Times New Roman" w:cs="Times New Roman"/>
          <w:sz w:val="24"/>
          <w:szCs w:val="24"/>
        </w:rPr>
        <w:t>Institution</w:t>
      </w:r>
    </w:p>
    <w:p w:rsidR="001951AC" w:rsidRPr="001951AC" w:rsidP="001951AC">
      <w:pPr>
        <w:spacing w:line="480" w:lineRule="auto"/>
        <w:ind w:firstLine="720"/>
        <w:jc w:val="center"/>
        <w:rPr>
          <w:rFonts w:ascii="Times New Roman" w:hAnsi="Times New Roman" w:cs="Times New Roman"/>
          <w:sz w:val="24"/>
          <w:szCs w:val="24"/>
        </w:rPr>
      </w:pPr>
      <w:r w:rsidRPr="001951AC">
        <w:rPr>
          <w:rFonts w:ascii="Times New Roman" w:hAnsi="Times New Roman" w:cs="Times New Roman"/>
          <w:sz w:val="24"/>
          <w:szCs w:val="24"/>
        </w:rPr>
        <w:t>Course</w:t>
      </w:r>
    </w:p>
    <w:p w:rsidR="001951AC" w:rsidRPr="001951AC" w:rsidP="001951AC">
      <w:pPr>
        <w:spacing w:line="480" w:lineRule="auto"/>
        <w:ind w:firstLine="720"/>
        <w:jc w:val="center"/>
        <w:rPr>
          <w:rFonts w:ascii="Times New Roman" w:hAnsi="Times New Roman" w:cs="Times New Roman"/>
          <w:sz w:val="24"/>
          <w:szCs w:val="24"/>
        </w:rPr>
      </w:pPr>
      <w:r w:rsidRPr="001951AC">
        <w:rPr>
          <w:rFonts w:ascii="Times New Roman" w:hAnsi="Times New Roman" w:cs="Times New Roman"/>
          <w:sz w:val="24"/>
          <w:szCs w:val="24"/>
        </w:rPr>
        <w:t>Instructor</w:t>
      </w:r>
    </w:p>
    <w:p w:rsidR="001951AC" w:rsidRPr="001951AC" w:rsidP="001951AC">
      <w:pPr>
        <w:spacing w:line="480" w:lineRule="auto"/>
        <w:ind w:firstLine="720"/>
        <w:jc w:val="center"/>
        <w:rPr>
          <w:rFonts w:ascii="Times New Roman" w:hAnsi="Times New Roman" w:cs="Times New Roman"/>
          <w:sz w:val="24"/>
          <w:szCs w:val="24"/>
        </w:rPr>
      </w:pPr>
      <w:r w:rsidRPr="001951AC">
        <w:rPr>
          <w:rFonts w:ascii="Times New Roman" w:hAnsi="Times New Roman" w:cs="Times New Roman"/>
          <w:sz w:val="24"/>
          <w:szCs w:val="24"/>
        </w:rPr>
        <w:t>Date</w:t>
      </w:r>
    </w:p>
    <w:p w:rsidR="001951AC">
      <w:pPr>
        <w:rPr>
          <w:rFonts w:ascii="Times New Roman" w:hAnsi="Times New Roman" w:cs="Times New Roman"/>
          <w:b/>
          <w:sz w:val="24"/>
          <w:szCs w:val="24"/>
        </w:rPr>
      </w:pPr>
      <w:r>
        <w:rPr>
          <w:rFonts w:ascii="Times New Roman" w:hAnsi="Times New Roman" w:cs="Times New Roman"/>
          <w:b/>
          <w:sz w:val="24"/>
          <w:szCs w:val="24"/>
        </w:rPr>
        <w:br w:type="page"/>
      </w:r>
    </w:p>
    <w:p w:rsidR="00C47536" w:rsidRPr="001951AC" w:rsidP="001951AC">
      <w:pPr>
        <w:spacing w:line="480" w:lineRule="auto"/>
        <w:ind w:firstLine="720"/>
        <w:rPr>
          <w:rFonts w:ascii="Times New Roman" w:hAnsi="Times New Roman" w:cs="Times New Roman"/>
          <w:b/>
          <w:sz w:val="24"/>
          <w:szCs w:val="24"/>
        </w:rPr>
      </w:pPr>
      <w:bookmarkStart w:id="0" w:name="_GoBack"/>
      <w:bookmarkEnd w:id="0"/>
      <w:r w:rsidRPr="001951AC">
        <w:rPr>
          <w:rFonts w:ascii="Times New Roman" w:hAnsi="Times New Roman" w:cs="Times New Roman"/>
          <w:b/>
          <w:sz w:val="24"/>
          <w:szCs w:val="24"/>
        </w:rPr>
        <w:t xml:space="preserve">Question 1 </w:t>
      </w:r>
    </w:p>
    <w:p w:rsidR="00C47536" w:rsidRPr="001951AC" w:rsidP="001951AC">
      <w:pPr>
        <w:spacing w:line="480" w:lineRule="auto"/>
        <w:ind w:firstLine="720"/>
        <w:rPr>
          <w:rFonts w:ascii="Times New Roman" w:hAnsi="Times New Roman" w:cs="Times New Roman"/>
          <w:sz w:val="24"/>
          <w:szCs w:val="24"/>
        </w:rPr>
      </w:pPr>
      <w:r w:rsidRPr="001951AC">
        <w:rPr>
          <w:rFonts w:ascii="Times New Roman" w:hAnsi="Times New Roman" w:cs="Times New Roman"/>
          <w:sz w:val="24"/>
          <w:szCs w:val="24"/>
        </w:rPr>
        <w:t>Apple is an example of a company that made decisions based on sunk costs and ignore the relevant costs. The idea by Apple Inc. to introduce the Apple TV shows an example of the company pushing the product to product in the market. The high co</w:t>
      </w:r>
      <w:r w:rsidRPr="001951AC" w:rsidR="006A191D">
        <w:rPr>
          <w:rFonts w:ascii="Times New Roman" w:hAnsi="Times New Roman" w:cs="Times New Roman"/>
          <w:sz w:val="24"/>
          <w:szCs w:val="24"/>
        </w:rPr>
        <w:t xml:space="preserve">st of the product and the plan </w:t>
      </w:r>
      <w:r w:rsidRPr="001951AC">
        <w:rPr>
          <w:rFonts w:ascii="Times New Roman" w:hAnsi="Times New Roman" w:cs="Times New Roman"/>
          <w:sz w:val="24"/>
          <w:szCs w:val="24"/>
        </w:rPr>
        <w:t xml:space="preserve">provided in using it has had various negative implications on how the </w:t>
      </w:r>
      <w:r w:rsidRPr="001951AC" w:rsidR="006A191D">
        <w:rPr>
          <w:rFonts w:ascii="Times New Roman" w:hAnsi="Times New Roman" w:cs="Times New Roman"/>
          <w:sz w:val="24"/>
          <w:szCs w:val="24"/>
        </w:rPr>
        <w:t xml:space="preserve">product has fared in the market. Although the company’s brand is one of the best brands in the world, it has not managed to remain competitive like other top companies in the market. </w:t>
      </w:r>
      <w:r w:rsidRPr="001951AC" w:rsidR="004B6E42">
        <w:rPr>
          <w:rFonts w:ascii="Times New Roman" w:hAnsi="Times New Roman" w:cs="Times New Roman"/>
          <w:sz w:val="24"/>
          <w:szCs w:val="24"/>
        </w:rPr>
        <w:t xml:space="preserve">The decision to sell the product at a higher price, as observed, is contributed by the high technology used in producing the product. </w:t>
      </w:r>
      <w:r w:rsidRPr="001951AC" w:rsidR="007317E9">
        <w:rPr>
          <w:rFonts w:ascii="Times New Roman" w:hAnsi="Times New Roman" w:cs="Times New Roman"/>
          <w:sz w:val="24"/>
          <w:szCs w:val="24"/>
        </w:rPr>
        <w:t>This is an example of a company making decisions influenced by their sunk costs</w:t>
      </w:r>
      <w:r w:rsidRPr="001951AC" w:rsidR="00FF5EEA">
        <w:rPr>
          <w:rFonts w:ascii="Times New Roman" w:hAnsi="Times New Roman" w:cs="Times New Roman"/>
          <w:sz w:val="24"/>
          <w:szCs w:val="24"/>
        </w:rPr>
        <w:t xml:space="preserve"> other than the opportunity cost</w:t>
      </w:r>
      <w:r w:rsidRPr="001951AC" w:rsidR="00BA4E7F">
        <w:rPr>
          <w:rFonts w:ascii="Times New Roman" w:hAnsi="Times New Roman" w:cs="Times New Roman"/>
          <w:sz w:val="24"/>
          <w:szCs w:val="24"/>
        </w:rPr>
        <w:t xml:space="preserve"> (</w:t>
      </w:r>
      <w:r w:rsidRPr="001951AC" w:rsidR="00BA4E7F">
        <w:rPr>
          <w:rFonts w:ascii="Times New Roman" w:hAnsi="Times New Roman" w:cs="Times New Roman"/>
          <w:sz w:val="24"/>
          <w:szCs w:val="24"/>
          <w:shd w:val="clear" w:color="auto" w:fill="FFFFFF"/>
        </w:rPr>
        <w:t xml:space="preserve">Simon, </w:t>
      </w:r>
      <w:r w:rsidRPr="001951AC" w:rsidR="00BA4E7F">
        <w:rPr>
          <w:rFonts w:ascii="Times New Roman" w:hAnsi="Times New Roman" w:cs="Times New Roman"/>
          <w:sz w:val="24"/>
          <w:szCs w:val="24"/>
          <w:shd w:val="clear" w:color="auto" w:fill="FFFFFF"/>
        </w:rPr>
        <w:t>2019)</w:t>
      </w:r>
      <w:r w:rsidRPr="001951AC" w:rsidR="007317E9">
        <w:rPr>
          <w:rFonts w:ascii="Times New Roman" w:hAnsi="Times New Roman" w:cs="Times New Roman"/>
          <w:sz w:val="24"/>
          <w:szCs w:val="24"/>
        </w:rPr>
        <w:t xml:space="preserve">. </w:t>
      </w:r>
      <w:r w:rsidRPr="001951AC" w:rsidR="00FF5EEA">
        <w:rPr>
          <w:rFonts w:ascii="Times New Roman" w:hAnsi="Times New Roman" w:cs="Times New Roman"/>
          <w:sz w:val="24"/>
          <w:szCs w:val="24"/>
        </w:rPr>
        <w:t xml:space="preserve">The company can reduce the cost of the product to increase the demand for the product in the market. A cheap product from one of the world's best brands would attract a larger market allowing the company to generate even higher profits. </w:t>
      </w:r>
    </w:p>
    <w:p w:rsidR="008C3E76" w:rsidRPr="001951AC" w:rsidP="001951AC">
      <w:pPr>
        <w:spacing w:line="480" w:lineRule="auto"/>
        <w:ind w:firstLine="720"/>
        <w:rPr>
          <w:rFonts w:ascii="Times New Roman" w:hAnsi="Times New Roman" w:cs="Times New Roman"/>
          <w:b/>
          <w:sz w:val="24"/>
          <w:szCs w:val="24"/>
        </w:rPr>
      </w:pPr>
      <w:r w:rsidRPr="001951AC">
        <w:rPr>
          <w:rFonts w:ascii="Times New Roman" w:hAnsi="Times New Roman" w:cs="Times New Roman"/>
          <w:b/>
          <w:sz w:val="24"/>
          <w:szCs w:val="24"/>
        </w:rPr>
        <w:t xml:space="preserve">Question 2 </w:t>
      </w:r>
    </w:p>
    <w:p w:rsidR="008C3E76" w:rsidRPr="001951AC" w:rsidP="001951AC">
      <w:pPr>
        <w:spacing w:line="480" w:lineRule="auto"/>
        <w:ind w:firstLine="720"/>
        <w:rPr>
          <w:rFonts w:ascii="Times New Roman" w:hAnsi="Times New Roman" w:cs="Times New Roman"/>
          <w:sz w:val="24"/>
          <w:szCs w:val="24"/>
        </w:rPr>
      </w:pPr>
      <w:r w:rsidRPr="001951AC">
        <w:rPr>
          <w:rFonts w:ascii="Times New Roman" w:hAnsi="Times New Roman" w:cs="Times New Roman"/>
          <w:sz w:val="24"/>
          <w:szCs w:val="24"/>
        </w:rPr>
        <w:t xml:space="preserve">The decision by Nokia to partner with Microsoft in 2011 shows an example of the company ignoring the relevant costs when making decisions. </w:t>
      </w:r>
      <w:r w:rsidRPr="001951AC" w:rsidR="004A5D1D">
        <w:rPr>
          <w:rFonts w:ascii="Times New Roman" w:hAnsi="Times New Roman" w:cs="Times New Roman"/>
          <w:sz w:val="24"/>
          <w:szCs w:val="24"/>
        </w:rPr>
        <w:t>Relevant costs can be described as the costs which are likely to be affected</w:t>
      </w:r>
      <w:r w:rsidRPr="001951AC" w:rsidR="001441DE">
        <w:rPr>
          <w:rFonts w:ascii="Times New Roman" w:hAnsi="Times New Roman" w:cs="Times New Roman"/>
          <w:sz w:val="24"/>
          <w:szCs w:val="24"/>
        </w:rPr>
        <w:t xml:space="preserve"> by the decision in a company. Opportunity costs are an example of relevant costs which relate to the strategic decision by Nokia to Partner with Microsoft in the smartphone business</w:t>
      </w:r>
      <w:r w:rsidRPr="001951AC" w:rsidR="00BA4E7F">
        <w:rPr>
          <w:rFonts w:ascii="Times New Roman" w:hAnsi="Times New Roman" w:cs="Times New Roman"/>
          <w:sz w:val="24"/>
          <w:szCs w:val="24"/>
        </w:rPr>
        <w:t xml:space="preserve"> </w:t>
      </w:r>
      <w:r w:rsidRPr="001951AC" w:rsidR="00BA4E7F">
        <w:rPr>
          <w:rFonts w:ascii="Times New Roman" w:hAnsi="Times New Roman" w:cs="Times New Roman"/>
          <w:sz w:val="24"/>
          <w:szCs w:val="24"/>
        </w:rPr>
        <w:t>(</w:t>
      </w:r>
      <w:r w:rsidRPr="001951AC" w:rsidR="00BA4E7F">
        <w:rPr>
          <w:rFonts w:ascii="Times New Roman" w:hAnsi="Times New Roman" w:cs="Times New Roman"/>
          <w:sz w:val="24"/>
          <w:szCs w:val="24"/>
          <w:shd w:val="clear" w:color="auto" w:fill="FFFFFF"/>
        </w:rPr>
        <w:t>Simon, 2019)</w:t>
      </w:r>
      <w:r w:rsidRPr="001951AC" w:rsidR="00BA4E7F">
        <w:rPr>
          <w:rFonts w:ascii="Times New Roman" w:hAnsi="Times New Roman" w:cs="Times New Roman"/>
          <w:sz w:val="24"/>
          <w:szCs w:val="24"/>
        </w:rPr>
        <w:t>.</w:t>
      </w:r>
      <w:r w:rsidRPr="001951AC" w:rsidR="001441DE">
        <w:rPr>
          <w:rFonts w:ascii="Times New Roman" w:hAnsi="Times New Roman" w:cs="Times New Roman"/>
          <w:sz w:val="24"/>
          <w:szCs w:val="24"/>
        </w:rPr>
        <w:t xml:space="preserve"> </w:t>
      </w:r>
      <w:r w:rsidRPr="001951AC" w:rsidR="00F3098B">
        <w:rPr>
          <w:rFonts w:ascii="Times New Roman" w:hAnsi="Times New Roman" w:cs="Times New Roman"/>
          <w:sz w:val="24"/>
          <w:szCs w:val="24"/>
        </w:rPr>
        <w:t xml:space="preserve">The market </w:t>
      </w:r>
      <w:r w:rsidRPr="001951AC" w:rsidR="00493319">
        <w:rPr>
          <w:rFonts w:ascii="Times New Roman" w:hAnsi="Times New Roman" w:cs="Times New Roman"/>
          <w:sz w:val="24"/>
          <w:szCs w:val="24"/>
        </w:rPr>
        <w:t>shares</w:t>
      </w:r>
      <w:r w:rsidRPr="001951AC" w:rsidR="00F3098B">
        <w:rPr>
          <w:rFonts w:ascii="Times New Roman" w:hAnsi="Times New Roman" w:cs="Times New Roman"/>
          <w:sz w:val="24"/>
          <w:szCs w:val="24"/>
        </w:rPr>
        <w:t xml:space="preserve"> of the Nokia phone started to drop in 2012 due to the various difficulties associated with using Windows 8 which was the smartphones </w:t>
      </w:r>
      <w:r w:rsidRPr="001951AC" w:rsidR="00BA4E7F">
        <w:rPr>
          <w:rFonts w:ascii="Times New Roman" w:hAnsi="Times New Roman" w:cs="Times New Roman"/>
          <w:sz w:val="24"/>
          <w:szCs w:val="24"/>
        </w:rPr>
        <w:t>Operating S</w:t>
      </w:r>
      <w:r w:rsidRPr="001951AC" w:rsidR="00F3098B">
        <w:rPr>
          <w:rFonts w:ascii="Times New Roman" w:hAnsi="Times New Roman" w:cs="Times New Roman"/>
          <w:sz w:val="24"/>
          <w:szCs w:val="24"/>
        </w:rPr>
        <w:t xml:space="preserve">ystem. </w:t>
      </w:r>
      <w:r w:rsidRPr="001951AC" w:rsidR="006A6C97">
        <w:rPr>
          <w:rFonts w:ascii="Times New Roman" w:hAnsi="Times New Roman" w:cs="Times New Roman"/>
          <w:sz w:val="24"/>
          <w:szCs w:val="24"/>
        </w:rPr>
        <w:t xml:space="preserve">This ended up costing the company its share of the market as many people changed to competitive brands like Samsung and Apple. Nokia could have avoided its failure by focusing more on </w:t>
      </w:r>
      <w:r w:rsidRPr="001951AC" w:rsidR="00564C84">
        <w:rPr>
          <w:rFonts w:ascii="Times New Roman" w:hAnsi="Times New Roman" w:cs="Times New Roman"/>
          <w:sz w:val="24"/>
          <w:szCs w:val="24"/>
        </w:rPr>
        <w:t>advertisements</w:t>
      </w:r>
      <w:r w:rsidRPr="001951AC" w:rsidR="006A6C97">
        <w:rPr>
          <w:rFonts w:ascii="Times New Roman" w:hAnsi="Times New Roman" w:cs="Times New Roman"/>
          <w:sz w:val="24"/>
          <w:szCs w:val="24"/>
        </w:rPr>
        <w:t xml:space="preserve"> to increase its share in the market. </w:t>
      </w:r>
      <w:r w:rsidRPr="001951AC" w:rsidR="00564C84">
        <w:rPr>
          <w:rFonts w:ascii="Times New Roman" w:hAnsi="Times New Roman" w:cs="Times New Roman"/>
          <w:sz w:val="24"/>
          <w:szCs w:val="24"/>
        </w:rPr>
        <w:t xml:space="preserve">It ignored the opportunity cost of the acquisition by Microsoft based on the possible implications </w:t>
      </w:r>
      <w:r w:rsidRPr="001951AC" w:rsidR="00564C84">
        <w:rPr>
          <w:rFonts w:ascii="Times New Roman" w:hAnsi="Times New Roman" w:cs="Times New Roman"/>
          <w:sz w:val="24"/>
          <w:szCs w:val="24"/>
        </w:rPr>
        <w:t xml:space="preserve">of its performance in the market. Although the company is one of the oldest phone manufacturers, it has not managed to remain competitive to this day. </w:t>
      </w:r>
    </w:p>
    <w:p w:rsidR="001A1BA6" w:rsidRPr="001951AC" w:rsidP="001951AC">
      <w:pPr>
        <w:spacing w:line="480" w:lineRule="auto"/>
        <w:ind w:firstLine="720"/>
        <w:rPr>
          <w:rFonts w:ascii="Times New Roman" w:hAnsi="Times New Roman" w:cs="Times New Roman"/>
          <w:b/>
          <w:sz w:val="24"/>
          <w:szCs w:val="24"/>
        </w:rPr>
      </w:pPr>
      <w:r w:rsidRPr="001951AC">
        <w:rPr>
          <w:rFonts w:ascii="Times New Roman" w:hAnsi="Times New Roman" w:cs="Times New Roman"/>
          <w:b/>
          <w:sz w:val="24"/>
          <w:szCs w:val="24"/>
        </w:rPr>
        <w:t>Question 3</w:t>
      </w:r>
    </w:p>
    <w:p w:rsidR="00406237" w:rsidRPr="001951AC" w:rsidP="001951AC">
      <w:pPr>
        <w:spacing w:line="480" w:lineRule="auto"/>
        <w:ind w:firstLine="720"/>
        <w:rPr>
          <w:rFonts w:ascii="Times New Roman" w:hAnsi="Times New Roman" w:cs="Times New Roman"/>
          <w:sz w:val="24"/>
          <w:szCs w:val="24"/>
        </w:rPr>
      </w:pPr>
      <w:r w:rsidRPr="001951AC">
        <w:rPr>
          <w:rFonts w:ascii="Times New Roman" w:hAnsi="Times New Roman" w:cs="Times New Roman"/>
          <w:sz w:val="24"/>
          <w:szCs w:val="24"/>
        </w:rPr>
        <w:t xml:space="preserve"> Exten</w:t>
      </w:r>
      <w:r w:rsidRPr="001951AC" w:rsidR="00C47536">
        <w:rPr>
          <w:rFonts w:ascii="Times New Roman" w:hAnsi="Times New Roman" w:cs="Times New Roman"/>
          <w:sz w:val="24"/>
          <w:szCs w:val="24"/>
        </w:rPr>
        <w:t>t decisions require the manage</w:t>
      </w:r>
      <w:r w:rsidRPr="001951AC">
        <w:rPr>
          <w:rFonts w:ascii="Times New Roman" w:hAnsi="Times New Roman" w:cs="Times New Roman"/>
          <w:sz w:val="24"/>
          <w:szCs w:val="24"/>
        </w:rPr>
        <w:t xml:space="preserve">r of an organization to decide whether or not to carry out various </w:t>
      </w:r>
      <w:r w:rsidRPr="001951AC" w:rsidR="00986AC0">
        <w:rPr>
          <w:rFonts w:ascii="Times New Roman" w:hAnsi="Times New Roman" w:cs="Times New Roman"/>
          <w:sz w:val="24"/>
          <w:szCs w:val="24"/>
        </w:rPr>
        <w:t>activities</w:t>
      </w:r>
      <w:r w:rsidRPr="001951AC" w:rsidR="008F2995">
        <w:rPr>
          <w:rFonts w:ascii="Times New Roman" w:hAnsi="Times New Roman" w:cs="Times New Roman"/>
          <w:sz w:val="24"/>
          <w:szCs w:val="24"/>
        </w:rPr>
        <w:t xml:space="preserve"> and the extent</w:t>
      </w:r>
      <w:r w:rsidRPr="001951AC" w:rsidR="00986AC0">
        <w:rPr>
          <w:rFonts w:ascii="Times New Roman" w:hAnsi="Times New Roman" w:cs="Times New Roman"/>
          <w:sz w:val="24"/>
          <w:szCs w:val="24"/>
        </w:rPr>
        <w:t xml:space="preserve"> to which the various activities are carried out. </w:t>
      </w:r>
      <w:r w:rsidRPr="001951AC" w:rsidR="008F2995">
        <w:rPr>
          <w:rFonts w:ascii="Times New Roman" w:hAnsi="Times New Roman" w:cs="Times New Roman"/>
          <w:sz w:val="24"/>
          <w:szCs w:val="24"/>
        </w:rPr>
        <w:t>Firms looking to maximize their profits must make extent decisions related to production and pricing</w:t>
      </w:r>
      <w:r w:rsidRPr="001951AC" w:rsidR="00FD293B">
        <w:rPr>
          <w:rFonts w:ascii="Times New Roman" w:hAnsi="Times New Roman" w:cs="Times New Roman"/>
          <w:sz w:val="24"/>
          <w:szCs w:val="24"/>
        </w:rPr>
        <w:t xml:space="preserve">. Production </w:t>
      </w:r>
      <w:r w:rsidRPr="001951AC" w:rsidR="00C6751D">
        <w:rPr>
          <w:rFonts w:ascii="Times New Roman" w:hAnsi="Times New Roman" w:cs="Times New Roman"/>
          <w:sz w:val="24"/>
          <w:szCs w:val="24"/>
        </w:rPr>
        <w:t>and pricing are extent</w:t>
      </w:r>
      <w:r w:rsidRPr="001951AC" w:rsidR="00FD293B">
        <w:rPr>
          <w:rFonts w:ascii="Times New Roman" w:hAnsi="Times New Roman" w:cs="Times New Roman"/>
          <w:sz w:val="24"/>
          <w:szCs w:val="24"/>
        </w:rPr>
        <w:t xml:space="preserve"> decisions because they are </w:t>
      </w:r>
      <w:r w:rsidRPr="001951AC" w:rsidR="009A2ED5">
        <w:rPr>
          <w:rFonts w:ascii="Times New Roman" w:hAnsi="Times New Roman" w:cs="Times New Roman"/>
          <w:sz w:val="24"/>
          <w:szCs w:val="24"/>
        </w:rPr>
        <w:t xml:space="preserve">related to scale and size. Firms have to make various decisions in </w:t>
      </w:r>
      <w:r w:rsidRPr="001951AC" w:rsidR="00C6751D">
        <w:rPr>
          <w:rFonts w:ascii="Times New Roman" w:hAnsi="Times New Roman" w:cs="Times New Roman"/>
          <w:sz w:val="24"/>
          <w:szCs w:val="24"/>
        </w:rPr>
        <w:t xml:space="preserve">production involving the number of units to produce as well as the price level to </w:t>
      </w:r>
      <w:r w:rsidRPr="001951AC" w:rsidR="00173B44">
        <w:rPr>
          <w:rFonts w:ascii="Times New Roman" w:hAnsi="Times New Roman" w:cs="Times New Roman"/>
          <w:sz w:val="24"/>
          <w:szCs w:val="24"/>
        </w:rPr>
        <w:t>sell each</w:t>
      </w:r>
      <w:r w:rsidRPr="001951AC" w:rsidR="00C6751D">
        <w:rPr>
          <w:rFonts w:ascii="Times New Roman" w:hAnsi="Times New Roman" w:cs="Times New Roman"/>
          <w:sz w:val="24"/>
          <w:szCs w:val="24"/>
        </w:rPr>
        <w:t xml:space="preserve"> of the company’s products. </w:t>
      </w:r>
      <w:r w:rsidRPr="001951AC" w:rsidR="00173B44">
        <w:rPr>
          <w:rFonts w:ascii="Times New Roman" w:hAnsi="Times New Roman" w:cs="Times New Roman"/>
          <w:sz w:val="24"/>
          <w:szCs w:val="24"/>
        </w:rPr>
        <w:t>A break-even analysis on the other hand considers the amount of revenue required to cater for th</w:t>
      </w:r>
      <w:r w:rsidRPr="001951AC" w:rsidR="00661B97">
        <w:rPr>
          <w:rFonts w:ascii="Times New Roman" w:hAnsi="Times New Roman" w:cs="Times New Roman"/>
          <w:sz w:val="24"/>
          <w:szCs w:val="24"/>
        </w:rPr>
        <w:t>e costs (</w:t>
      </w:r>
      <w:r w:rsidRPr="001951AC" w:rsidR="00661B97">
        <w:rPr>
          <w:rFonts w:ascii="Times New Roman" w:hAnsi="Times New Roman" w:cs="Times New Roman"/>
          <w:sz w:val="24"/>
          <w:szCs w:val="24"/>
          <w:shd w:val="clear" w:color="auto" w:fill="FFFFFF"/>
        </w:rPr>
        <w:t>Tsorakidis</w:t>
      </w:r>
      <w:r w:rsidRPr="001951AC" w:rsidR="00661B97">
        <w:rPr>
          <w:rFonts w:ascii="Times New Roman" w:hAnsi="Times New Roman" w:cs="Times New Roman"/>
          <w:sz w:val="24"/>
          <w:szCs w:val="24"/>
          <w:shd w:val="clear" w:color="auto" w:fill="FFFFFF"/>
        </w:rPr>
        <w:t xml:space="preserve">, </w:t>
      </w:r>
      <w:r w:rsidRPr="001951AC" w:rsidR="00661B97">
        <w:rPr>
          <w:rFonts w:ascii="Times New Roman" w:hAnsi="Times New Roman" w:cs="Times New Roman"/>
          <w:sz w:val="24"/>
          <w:szCs w:val="24"/>
          <w:shd w:val="clear" w:color="auto" w:fill="FFFFFF"/>
        </w:rPr>
        <w:t>Papadoulos</w:t>
      </w:r>
      <w:r w:rsidRPr="001951AC" w:rsidR="00661B97">
        <w:rPr>
          <w:rFonts w:ascii="Times New Roman" w:hAnsi="Times New Roman" w:cs="Times New Roman"/>
          <w:sz w:val="24"/>
          <w:szCs w:val="24"/>
          <w:shd w:val="clear" w:color="auto" w:fill="FFFFFF"/>
        </w:rPr>
        <w:t xml:space="preserve">, </w:t>
      </w:r>
      <w:r w:rsidRPr="001951AC" w:rsidR="00661B97">
        <w:rPr>
          <w:rFonts w:ascii="Times New Roman" w:hAnsi="Times New Roman" w:cs="Times New Roman"/>
          <w:sz w:val="24"/>
          <w:szCs w:val="24"/>
          <w:shd w:val="clear" w:color="auto" w:fill="FFFFFF"/>
        </w:rPr>
        <w:t>Zerres</w:t>
      </w:r>
      <w:r w:rsidRPr="001951AC" w:rsidR="00661B97">
        <w:rPr>
          <w:rFonts w:ascii="Times New Roman" w:hAnsi="Times New Roman" w:cs="Times New Roman"/>
          <w:sz w:val="24"/>
          <w:szCs w:val="24"/>
          <w:shd w:val="clear" w:color="auto" w:fill="FFFFFF"/>
        </w:rPr>
        <w:t xml:space="preserve">, &amp; </w:t>
      </w:r>
      <w:r w:rsidRPr="001951AC" w:rsidR="00661B97">
        <w:rPr>
          <w:rFonts w:ascii="Times New Roman" w:hAnsi="Times New Roman" w:cs="Times New Roman"/>
          <w:sz w:val="24"/>
          <w:szCs w:val="24"/>
          <w:shd w:val="clear" w:color="auto" w:fill="FFFFFF"/>
        </w:rPr>
        <w:t>Zerres</w:t>
      </w:r>
      <w:r w:rsidRPr="001951AC" w:rsidR="00661B97">
        <w:rPr>
          <w:rFonts w:ascii="Times New Roman" w:hAnsi="Times New Roman" w:cs="Times New Roman"/>
          <w:sz w:val="24"/>
          <w:szCs w:val="24"/>
          <w:shd w:val="clear" w:color="auto" w:fill="FFFFFF"/>
        </w:rPr>
        <w:t xml:space="preserve">, </w:t>
      </w:r>
      <w:r w:rsidRPr="001951AC" w:rsidR="00661B97">
        <w:rPr>
          <w:rFonts w:ascii="Times New Roman" w:hAnsi="Times New Roman" w:cs="Times New Roman"/>
          <w:sz w:val="24"/>
          <w:szCs w:val="24"/>
          <w:shd w:val="clear" w:color="auto" w:fill="FFFFFF"/>
        </w:rPr>
        <w:t>2011)</w:t>
      </w:r>
      <w:r w:rsidRPr="001951AC" w:rsidR="00661B97">
        <w:rPr>
          <w:rFonts w:ascii="Times New Roman" w:hAnsi="Times New Roman" w:cs="Times New Roman"/>
          <w:sz w:val="24"/>
          <w:szCs w:val="24"/>
          <w:shd w:val="clear" w:color="auto" w:fill="FFFFFF"/>
        </w:rPr>
        <w:t>.</w:t>
      </w:r>
      <w:r w:rsidRPr="001951AC" w:rsidR="00173B44">
        <w:rPr>
          <w:rFonts w:ascii="Times New Roman" w:hAnsi="Times New Roman" w:cs="Times New Roman"/>
          <w:sz w:val="24"/>
          <w:szCs w:val="24"/>
        </w:rPr>
        <w:t xml:space="preserve"> </w:t>
      </w:r>
      <w:r w:rsidRPr="001951AC" w:rsidR="00C1691E">
        <w:rPr>
          <w:rFonts w:ascii="Times New Roman" w:hAnsi="Times New Roman" w:cs="Times New Roman"/>
          <w:sz w:val="24"/>
          <w:szCs w:val="24"/>
        </w:rPr>
        <w:t xml:space="preserve">It is more interested in paying back the costs of operations rather than making profits. </w:t>
      </w:r>
      <w:r w:rsidRPr="001951AC" w:rsidR="00CC06F9">
        <w:rPr>
          <w:rFonts w:ascii="Times New Roman" w:hAnsi="Times New Roman" w:cs="Times New Roman"/>
          <w:sz w:val="24"/>
          <w:szCs w:val="24"/>
        </w:rPr>
        <w:t>This can apply when calculating the sales level, the company needs to avoid loss. Investment, pricing, and production decisions all relate to size and scale based on the profit the company wants to ma</w:t>
      </w:r>
      <w:r w:rsidRPr="001951AC" w:rsidR="00D23A85">
        <w:rPr>
          <w:rFonts w:ascii="Times New Roman" w:hAnsi="Times New Roman" w:cs="Times New Roman"/>
          <w:sz w:val="24"/>
          <w:szCs w:val="24"/>
        </w:rPr>
        <w:t xml:space="preserve">ke and hence require extent decisions rather than a break-even analysis. </w:t>
      </w:r>
    </w:p>
    <w:p w:rsidR="00BA4E7F" w:rsidRPr="001951AC" w:rsidP="001951AC">
      <w:pPr>
        <w:spacing w:line="480" w:lineRule="auto"/>
        <w:ind w:firstLine="720"/>
        <w:rPr>
          <w:rFonts w:ascii="Times New Roman" w:hAnsi="Times New Roman" w:cs="Times New Roman"/>
          <w:b/>
          <w:sz w:val="24"/>
          <w:szCs w:val="24"/>
        </w:rPr>
      </w:pPr>
      <w:r w:rsidRPr="001951AC">
        <w:rPr>
          <w:rFonts w:ascii="Times New Roman" w:hAnsi="Times New Roman" w:cs="Times New Roman"/>
          <w:b/>
          <w:sz w:val="24"/>
          <w:szCs w:val="24"/>
        </w:rPr>
        <w:t xml:space="preserve">Question 4 </w:t>
      </w:r>
    </w:p>
    <w:p w:rsidR="00CE3EF6" w:rsidRPr="001951AC" w:rsidP="001951AC">
      <w:pPr>
        <w:spacing w:line="480" w:lineRule="auto"/>
        <w:ind w:firstLine="720"/>
        <w:rPr>
          <w:rFonts w:ascii="Times New Roman" w:hAnsi="Times New Roman" w:cs="Times New Roman"/>
          <w:sz w:val="24"/>
          <w:szCs w:val="24"/>
        </w:rPr>
      </w:pPr>
      <w:r w:rsidRPr="001951AC">
        <w:rPr>
          <w:rFonts w:ascii="Times New Roman" w:hAnsi="Times New Roman" w:cs="Times New Roman"/>
          <w:sz w:val="24"/>
          <w:szCs w:val="24"/>
        </w:rPr>
        <w:t xml:space="preserve">A break-even analysis is aimed at identifying the margin of safety for the company based on the </w:t>
      </w:r>
      <w:r w:rsidRPr="001951AC" w:rsidR="008B3630">
        <w:rPr>
          <w:rFonts w:ascii="Times New Roman" w:hAnsi="Times New Roman" w:cs="Times New Roman"/>
          <w:sz w:val="24"/>
          <w:szCs w:val="24"/>
        </w:rPr>
        <w:t>amount of revenue it generates and the cost of generating the revenue. A break-even analysis applies in the determination of the sales level required to cover all operation costs involved in bringing the product to the market</w:t>
      </w:r>
      <w:r w:rsidRPr="001951AC" w:rsidR="00661B97">
        <w:rPr>
          <w:rFonts w:ascii="Times New Roman" w:hAnsi="Times New Roman" w:cs="Times New Roman"/>
          <w:sz w:val="24"/>
          <w:szCs w:val="24"/>
        </w:rPr>
        <w:t xml:space="preserve"> </w:t>
      </w:r>
      <w:r w:rsidRPr="001951AC" w:rsidR="00661B97">
        <w:rPr>
          <w:rFonts w:ascii="Times New Roman" w:hAnsi="Times New Roman" w:cs="Times New Roman"/>
          <w:sz w:val="24"/>
          <w:szCs w:val="24"/>
        </w:rPr>
        <w:t>(</w:t>
      </w:r>
      <w:r w:rsidRPr="001951AC" w:rsidR="00661B97">
        <w:rPr>
          <w:rFonts w:ascii="Times New Roman" w:hAnsi="Times New Roman" w:cs="Times New Roman"/>
          <w:sz w:val="24"/>
          <w:szCs w:val="24"/>
          <w:shd w:val="clear" w:color="auto" w:fill="FFFFFF"/>
        </w:rPr>
        <w:t>Tsorakidis</w:t>
      </w:r>
      <w:r w:rsidRPr="001951AC" w:rsidR="00661B97">
        <w:rPr>
          <w:rFonts w:ascii="Times New Roman" w:hAnsi="Times New Roman" w:cs="Times New Roman"/>
          <w:sz w:val="24"/>
          <w:szCs w:val="24"/>
          <w:shd w:val="clear" w:color="auto" w:fill="FFFFFF"/>
        </w:rPr>
        <w:t xml:space="preserve">, </w:t>
      </w:r>
      <w:r w:rsidRPr="001951AC" w:rsidR="00661B97">
        <w:rPr>
          <w:rFonts w:ascii="Times New Roman" w:hAnsi="Times New Roman" w:cs="Times New Roman"/>
          <w:sz w:val="24"/>
          <w:szCs w:val="24"/>
          <w:shd w:val="clear" w:color="auto" w:fill="FFFFFF"/>
        </w:rPr>
        <w:t>Papadoulos</w:t>
      </w:r>
      <w:r w:rsidRPr="001951AC" w:rsidR="00661B97">
        <w:rPr>
          <w:rFonts w:ascii="Times New Roman" w:hAnsi="Times New Roman" w:cs="Times New Roman"/>
          <w:sz w:val="24"/>
          <w:szCs w:val="24"/>
          <w:shd w:val="clear" w:color="auto" w:fill="FFFFFF"/>
        </w:rPr>
        <w:t xml:space="preserve">, </w:t>
      </w:r>
      <w:r w:rsidRPr="001951AC" w:rsidR="00661B97">
        <w:rPr>
          <w:rFonts w:ascii="Times New Roman" w:hAnsi="Times New Roman" w:cs="Times New Roman"/>
          <w:sz w:val="24"/>
          <w:szCs w:val="24"/>
          <w:shd w:val="clear" w:color="auto" w:fill="FFFFFF"/>
        </w:rPr>
        <w:t>Zerres</w:t>
      </w:r>
      <w:r w:rsidRPr="001951AC" w:rsidR="00661B97">
        <w:rPr>
          <w:rFonts w:ascii="Times New Roman" w:hAnsi="Times New Roman" w:cs="Times New Roman"/>
          <w:sz w:val="24"/>
          <w:szCs w:val="24"/>
          <w:shd w:val="clear" w:color="auto" w:fill="FFFFFF"/>
        </w:rPr>
        <w:t xml:space="preserve">, &amp; </w:t>
      </w:r>
      <w:r w:rsidRPr="001951AC" w:rsidR="00661B97">
        <w:rPr>
          <w:rFonts w:ascii="Times New Roman" w:hAnsi="Times New Roman" w:cs="Times New Roman"/>
          <w:sz w:val="24"/>
          <w:szCs w:val="24"/>
          <w:shd w:val="clear" w:color="auto" w:fill="FFFFFF"/>
        </w:rPr>
        <w:t>Zerres</w:t>
      </w:r>
      <w:r w:rsidRPr="001951AC" w:rsidR="00661B97">
        <w:rPr>
          <w:rFonts w:ascii="Times New Roman" w:hAnsi="Times New Roman" w:cs="Times New Roman"/>
          <w:sz w:val="24"/>
          <w:szCs w:val="24"/>
          <w:shd w:val="clear" w:color="auto" w:fill="FFFFFF"/>
        </w:rPr>
        <w:t>, 2011)</w:t>
      </w:r>
      <w:r w:rsidRPr="001951AC" w:rsidR="008B3630">
        <w:rPr>
          <w:rFonts w:ascii="Times New Roman" w:hAnsi="Times New Roman" w:cs="Times New Roman"/>
          <w:sz w:val="24"/>
          <w:szCs w:val="24"/>
        </w:rPr>
        <w:t xml:space="preserve"> </w:t>
      </w:r>
      <w:r w:rsidRPr="001951AC" w:rsidR="00C04EDA">
        <w:rPr>
          <w:rFonts w:ascii="Times New Roman" w:hAnsi="Times New Roman" w:cs="Times New Roman"/>
          <w:sz w:val="24"/>
          <w:szCs w:val="24"/>
        </w:rPr>
        <w:t xml:space="preserve">Extend decisions are related to the size and scale based on the </w:t>
      </w:r>
      <w:r w:rsidRPr="001951AC" w:rsidR="000102AD">
        <w:rPr>
          <w:rFonts w:ascii="Times New Roman" w:hAnsi="Times New Roman" w:cs="Times New Roman"/>
          <w:sz w:val="24"/>
          <w:szCs w:val="24"/>
        </w:rPr>
        <w:t>goals</w:t>
      </w:r>
      <w:r w:rsidRPr="001951AC" w:rsidR="00C04EDA">
        <w:rPr>
          <w:rFonts w:ascii="Times New Roman" w:hAnsi="Times New Roman" w:cs="Times New Roman"/>
          <w:sz w:val="24"/>
          <w:szCs w:val="24"/>
        </w:rPr>
        <w:t xml:space="preserve"> of a company. </w:t>
      </w:r>
      <w:r w:rsidRPr="001951AC" w:rsidR="000102AD">
        <w:rPr>
          <w:rFonts w:ascii="Times New Roman" w:hAnsi="Times New Roman" w:cs="Times New Roman"/>
          <w:sz w:val="24"/>
          <w:szCs w:val="24"/>
        </w:rPr>
        <w:t xml:space="preserve">Extent decisions are more concerned with the benefit enjoyed by the organization for taking one more extra step. </w:t>
      </w:r>
      <w:r w:rsidRPr="001951AC" w:rsidR="005979F3">
        <w:rPr>
          <w:rFonts w:ascii="Times New Roman" w:hAnsi="Times New Roman" w:cs="Times New Roman"/>
          <w:sz w:val="24"/>
          <w:szCs w:val="24"/>
        </w:rPr>
        <w:t xml:space="preserve">Pricing and production decisions are made in a business entity based on the desired </w:t>
      </w:r>
      <w:r w:rsidRPr="001951AC" w:rsidR="005979F3">
        <w:rPr>
          <w:rFonts w:ascii="Times New Roman" w:hAnsi="Times New Roman" w:cs="Times New Roman"/>
          <w:sz w:val="24"/>
          <w:szCs w:val="24"/>
        </w:rPr>
        <w:t xml:space="preserve">benefit rather than the safety margin. Profits are majorly realized based on the amount of revenue generated beyond the production costs which are determined by </w:t>
      </w:r>
      <w:r w:rsidRPr="001951AC" w:rsidR="00532E8F">
        <w:rPr>
          <w:rFonts w:ascii="Times New Roman" w:hAnsi="Times New Roman" w:cs="Times New Roman"/>
          <w:sz w:val="24"/>
          <w:szCs w:val="24"/>
        </w:rPr>
        <w:t xml:space="preserve">price and production level. Investment decisions are also based on extent decisions because they focus on the expected returns rather than the </w:t>
      </w:r>
      <w:r w:rsidRPr="001951AC" w:rsidR="00442A6D">
        <w:rPr>
          <w:rFonts w:ascii="Times New Roman" w:hAnsi="Times New Roman" w:cs="Times New Roman"/>
          <w:sz w:val="24"/>
          <w:szCs w:val="24"/>
        </w:rPr>
        <w:t>break-even</w:t>
      </w:r>
      <w:r w:rsidRPr="001951AC" w:rsidR="00532E8F">
        <w:rPr>
          <w:rFonts w:ascii="Times New Roman" w:hAnsi="Times New Roman" w:cs="Times New Roman"/>
          <w:sz w:val="24"/>
          <w:szCs w:val="24"/>
        </w:rPr>
        <w:t xml:space="preserve"> point which may not be useful to the investor. </w:t>
      </w:r>
    </w:p>
    <w:p w:rsidR="00C47536" w:rsidRPr="001951AC" w:rsidP="001951AC">
      <w:pPr>
        <w:spacing w:line="480" w:lineRule="auto"/>
        <w:ind w:firstLine="720"/>
        <w:rPr>
          <w:rFonts w:ascii="Times New Roman" w:hAnsi="Times New Roman" w:cs="Times New Roman"/>
          <w:sz w:val="24"/>
          <w:szCs w:val="24"/>
        </w:rPr>
      </w:pPr>
    </w:p>
    <w:p w:rsidR="001951AC">
      <w:pPr>
        <w:rPr>
          <w:rFonts w:ascii="Times New Roman" w:hAnsi="Times New Roman" w:cs="Times New Roman"/>
          <w:b/>
          <w:sz w:val="24"/>
          <w:szCs w:val="24"/>
        </w:rPr>
      </w:pPr>
      <w:r>
        <w:rPr>
          <w:rFonts w:ascii="Times New Roman" w:hAnsi="Times New Roman" w:cs="Times New Roman"/>
          <w:b/>
          <w:sz w:val="24"/>
          <w:szCs w:val="24"/>
        </w:rPr>
        <w:br w:type="page"/>
      </w:r>
    </w:p>
    <w:p w:rsidR="00442A6D" w:rsidRPr="001951AC" w:rsidP="001951AC">
      <w:pPr>
        <w:spacing w:line="480" w:lineRule="auto"/>
        <w:ind w:firstLine="720"/>
        <w:jc w:val="center"/>
        <w:rPr>
          <w:rFonts w:ascii="Times New Roman" w:hAnsi="Times New Roman" w:cs="Times New Roman"/>
          <w:b/>
          <w:sz w:val="24"/>
          <w:szCs w:val="24"/>
        </w:rPr>
      </w:pPr>
      <w:r w:rsidRPr="001951AC">
        <w:rPr>
          <w:rFonts w:ascii="Times New Roman" w:hAnsi="Times New Roman" w:cs="Times New Roman"/>
          <w:b/>
          <w:sz w:val="24"/>
          <w:szCs w:val="24"/>
        </w:rPr>
        <w:t>References</w:t>
      </w:r>
    </w:p>
    <w:p w:rsidR="001951AC" w:rsidRPr="001951AC" w:rsidP="001951AC">
      <w:pPr>
        <w:spacing w:line="480" w:lineRule="auto"/>
        <w:ind w:left="720" w:hanging="720"/>
        <w:rPr>
          <w:rFonts w:ascii="Times New Roman" w:hAnsi="Times New Roman" w:cs="Times New Roman"/>
          <w:sz w:val="24"/>
          <w:szCs w:val="24"/>
          <w:shd w:val="clear" w:color="auto" w:fill="FFFFFF"/>
        </w:rPr>
      </w:pPr>
      <w:r w:rsidRPr="001951AC">
        <w:rPr>
          <w:rFonts w:ascii="Times New Roman" w:hAnsi="Times New Roman" w:cs="Times New Roman"/>
          <w:sz w:val="24"/>
          <w:szCs w:val="24"/>
          <w:shd w:val="clear" w:color="auto" w:fill="FFFFFF"/>
        </w:rPr>
        <w:t>Simon, H. A. (201</w:t>
      </w:r>
      <w:r w:rsidRPr="001951AC">
        <w:rPr>
          <w:rFonts w:ascii="Times New Roman" w:hAnsi="Times New Roman" w:cs="Times New Roman"/>
          <w:sz w:val="24"/>
          <w:szCs w:val="24"/>
          <w:shd w:val="clear" w:color="auto" w:fill="FFFFFF"/>
        </w:rPr>
        <w:t xml:space="preserve">9). Rational decision-making in business organizations. </w:t>
      </w:r>
      <w:r w:rsidRPr="001951AC">
        <w:rPr>
          <w:rFonts w:ascii="Times New Roman" w:hAnsi="Times New Roman" w:cs="Times New Roman"/>
          <w:i/>
          <w:iCs/>
          <w:sz w:val="24"/>
          <w:szCs w:val="24"/>
          <w:shd w:val="clear" w:color="auto" w:fill="FFFFFF"/>
        </w:rPr>
        <w:t>The American economic review</w:t>
      </w:r>
      <w:r w:rsidRPr="001951AC">
        <w:rPr>
          <w:rFonts w:ascii="Times New Roman" w:hAnsi="Times New Roman" w:cs="Times New Roman"/>
          <w:sz w:val="24"/>
          <w:szCs w:val="24"/>
          <w:shd w:val="clear" w:color="auto" w:fill="FFFFFF"/>
        </w:rPr>
        <w:t>, </w:t>
      </w:r>
      <w:r w:rsidRPr="001951AC">
        <w:rPr>
          <w:rFonts w:ascii="Times New Roman" w:hAnsi="Times New Roman" w:cs="Times New Roman"/>
          <w:i/>
          <w:iCs/>
          <w:sz w:val="24"/>
          <w:szCs w:val="24"/>
          <w:shd w:val="clear" w:color="auto" w:fill="FFFFFF"/>
        </w:rPr>
        <w:t>69</w:t>
      </w:r>
      <w:r w:rsidRPr="001951AC">
        <w:rPr>
          <w:rFonts w:ascii="Times New Roman" w:hAnsi="Times New Roman" w:cs="Times New Roman"/>
          <w:sz w:val="24"/>
          <w:szCs w:val="24"/>
          <w:shd w:val="clear" w:color="auto" w:fill="FFFFFF"/>
        </w:rPr>
        <w:t>(4), 493-513.</w:t>
      </w:r>
    </w:p>
    <w:p w:rsidR="001951AC" w:rsidRPr="001951AC" w:rsidP="001951AC">
      <w:pPr>
        <w:spacing w:line="480" w:lineRule="auto"/>
        <w:ind w:left="720" w:hanging="720"/>
        <w:rPr>
          <w:rFonts w:ascii="Times New Roman" w:hAnsi="Times New Roman" w:cs="Times New Roman"/>
          <w:b/>
          <w:sz w:val="24"/>
          <w:szCs w:val="24"/>
        </w:rPr>
      </w:pPr>
      <w:r w:rsidRPr="001951AC">
        <w:rPr>
          <w:rFonts w:ascii="Times New Roman" w:hAnsi="Times New Roman" w:cs="Times New Roman"/>
          <w:sz w:val="24"/>
          <w:szCs w:val="24"/>
          <w:shd w:val="clear" w:color="auto" w:fill="FFFFFF"/>
        </w:rPr>
        <w:t>Tsorakidis</w:t>
      </w:r>
      <w:r w:rsidRPr="001951AC">
        <w:rPr>
          <w:rFonts w:ascii="Times New Roman" w:hAnsi="Times New Roman" w:cs="Times New Roman"/>
          <w:sz w:val="24"/>
          <w:szCs w:val="24"/>
          <w:shd w:val="clear" w:color="auto" w:fill="FFFFFF"/>
        </w:rPr>
        <w:t xml:space="preserve">, N., </w:t>
      </w:r>
      <w:r w:rsidRPr="001951AC">
        <w:rPr>
          <w:rFonts w:ascii="Times New Roman" w:hAnsi="Times New Roman" w:cs="Times New Roman"/>
          <w:sz w:val="24"/>
          <w:szCs w:val="24"/>
          <w:shd w:val="clear" w:color="auto" w:fill="FFFFFF"/>
        </w:rPr>
        <w:t>Papadoulos</w:t>
      </w:r>
      <w:r w:rsidRPr="001951AC">
        <w:rPr>
          <w:rFonts w:ascii="Times New Roman" w:hAnsi="Times New Roman" w:cs="Times New Roman"/>
          <w:sz w:val="24"/>
          <w:szCs w:val="24"/>
          <w:shd w:val="clear" w:color="auto" w:fill="FFFFFF"/>
        </w:rPr>
        <w:t xml:space="preserve">, S., </w:t>
      </w:r>
      <w:r w:rsidRPr="001951AC">
        <w:rPr>
          <w:rFonts w:ascii="Times New Roman" w:hAnsi="Times New Roman" w:cs="Times New Roman"/>
          <w:sz w:val="24"/>
          <w:szCs w:val="24"/>
          <w:shd w:val="clear" w:color="auto" w:fill="FFFFFF"/>
        </w:rPr>
        <w:t>Zerres</w:t>
      </w:r>
      <w:r w:rsidRPr="001951AC">
        <w:rPr>
          <w:rFonts w:ascii="Times New Roman" w:hAnsi="Times New Roman" w:cs="Times New Roman"/>
          <w:sz w:val="24"/>
          <w:szCs w:val="24"/>
          <w:shd w:val="clear" w:color="auto" w:fill="FFFFFF"/>
        </w:rPr>
        <w:t xml:space="preserve">, M., &amp; </w:t>
      </w:r>
      <w:r w:rsidRPr="001951AC">
        <w:rPr>
          <w:rFonts w:ascii="Times New Roman" w:hAnsi="Times New Roman" w:cs="Times New Roman"/>
          <w:sz w:val="24"/>
          <w:szCs w:val="24"/>
          <w:shd w:val="clear" w:color="auto" w:fill="FFFFFF"/>
        </w:rPr>
        <w:t>Zerres</w:t>
      </w:r>
      <w:r w:rsidRPr="001951AC">
        <w:rPr>
          <w:rFonts w:ascii="Times New Roman" w:hAnsi="Times New Roman" w:cs="Times New Roman"/>
          <w:sz w:val="24"/>
          <w:szCs w:val="24"/>
          <w:shd w:val="clear" w:color="auto" w:fill="FFFFFF"/>
        </w:rPr>
        <w:t>, C. (2011). </w:t>
      </w:r>
      <w:r w:rsidRPr="001951AC">
        <w:rPr>
          <w:rFonts w:ascii="Times New Roman" w:hAnsi="Times New Roman" w:cs="Times New Roman"/>
          <w:i/>
          <w:iCs/>
          <w:sz w:val="24"/>
          <w:szCs w:val="24"/>
          <w:shd w:val="clear" w:color="auto" w:fill="FFFFFF"/>
        </w:rPr>
        <w:t>Break-even analysis</w:t>
      </w:r>
      <w:r w:rsidRPr="001951AC">
        <w:rPr>
          <w:rFonts w:ascii="Times New Roman" w:hAnsi="Times New Roman" w:cs="Times New Roman"/>
          <w:sz w:val="24"/>
          <w:szCs w:val="24"/>
          <w:shd w:val="clear" w:color="auto" w:fill="FFFFFF"/>
        </w:rPr>
        <w:t xml:space="preserve">. </w:t>
      </w:r>
      <w:r w:rsidRPr="001951AC">
        <w:rPr>
          <w:rFonts w:ascii="Times New Roman" w:hAnsi="Times New Roman" w:cs="Times New Roman"/>
          <w:sz w:val="24"/>
          <w:szCs w:val="24"/>
          <w:shd w:val="clear" w:color="auto" w:fill="FFFFFF"/>
        </w:rPr>
        <w:t>Bookboon</w:t>
      </w:r>
      <w:r w:rsidRPr="001951AC">
        <w:rPr>
          <w:rFonts w:ascii="Times New Roman" w:hAnsi="Times New Roman" w:cs="Times New Roman"/>
          <w:sz w:val="24"/>
          <w:szCs w:val="24"/>
          <w:shd w:val="clear" w:color="auto" w:fill="FFFFFF"/>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86A"/>
    <w:rsid w:val="000102AD"/>
    <w:rsid w:val="001441DE"/>
    <w:rsid w:val="00173B44"/>
    <w:rsid w:val="001951AC"/>
    <w:rsid w:val="001A1BA6"/>
    <w:rsid w:val="002D364C"/>
    <w:rsid w:val="00406237"/>
    <w:rsid w:val="00442A6D"/>
    <w:rsid w:val="00493319"/>
    <w:rsid w:val="004A5D1D"/>
    <w:rsid w:val="004B6E42"/>
    <w:rsid w:val="00532E8F"/>
    <w:rsid w:val="00564C84"/>
    <w:rsid w:val="005979F3"/>
    <w:rsid w:val="00661B97"/>
    <w:rsid w:val="006A191D"/>
    <w:rsid w:val="006A6C97"/>
    <w:rsid w:val="007317E9"/>
    <w:rsid w:val="007C5CF1"/>
    <w:rsid w:val="008B3630"/>
    <w:rsid w:val="008C3E76"/>
    <w:rsid w:val="008F2995"/>
    <w:rsid w:val="00986AC0"/>
    <w:rsid w:val="009A2ED5"/>
    <w:rsid w:val="009F28C4"/>
    <w:rsid w:val="00BA4E7F"/>
    <w:rsid w:val="00C04EDA"/>
    <w:rsid w:val="00C1691E"/>
    <w:rsid w:val="00C4486A"/>
    <w:rsid w:val="00C47536"/>
    <w:rsid w:val="00C6751D"/>
    <w:rsid w:val="00CC06F9"/>
    <w:rsid w:val="00CE3EF6"/>
    <w:rsid w:val="00D23A85"/>
    <w:rsid w:val="00F3098B"/>
    <w:rsid w:val="00FD293B"/>
    <w:rsid w:val="00FF5E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7D6504"/>
  <w15:chartTrackingRefBased/>
  <w15:docId w15:val="{2F1C735B-52EF-4078-A6F0-EBF07077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667</Words>
  <Characters>3807</Characters>
  <Application>Microsoft Office Word</Application>
  <DocSecurity>0</DocSecurity>
  <Lines>31</Lines>
  <Paragraphs>8</Paragraphs>
  <ScaleCrop>false</ScaleCrop>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36</cp:revision>
  <dcterms:created xsi:type="dcterms:W3CDTF">2021-11-01T03:29:00Z</dcterms:created>
  <dcterms:modified xsi:type="dcterms:W3CDTF">2021-11-01T04:46:00Z</dcterms:modified>
</cp:coreProperties>
</file>